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D3460" w14:textId="77777777" w:rsidR="0020741E" w:rsidRPr="0020741E" w:rsidRDefault="0020741E" w:rsidP="0020741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741E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ПРЕДЛОЖЕНИЕ С ИНДИКАТИВНИ ЦЕНИ </w:t>
      </w:r>
    </w:p>
    <w:p w14:paraId="7F845457" w14:textId="77777777" w:rsidR="0020741E" w:rsidRPr="0020741E" w:rsidRDefault="0020741E" w:rsidP="0020741E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 w:rsidRPr="0020741E">
        <w:rPr>
          <w:rFonts w:ascii="Times New Roman" w:hAnsi="Times New Roman" w:cs="Times New Roman"/>
          <w:sz w:val="24"/>
          <w:szCs w:val="24"/>
        </w:rPr>
        <w:t xml:space="preserve">за определяне на прогнозната стойност </w:t>
      </w:r>
      <w:r>
        <w:rPr>
          <w:rFonts w:ascii="Times New Roman" w:hAnsi="Times New Roman" w:cs="Times New Roman"/>
          <w:sz w:val="24"/>
          <w:szCs w:val="24"/>
        </w:rPr>
        <w:t xml:space="preserve">за провеждане на обществена поръчка с предмет: </w:t>
      </w:r>
      <w:r w:rsidRPr="0020741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„Избор на изпълнител за извършване на физическа невъоръжена охрана в Център за специализирана здравно-социална грижа за деца с високорисково поведение и потребност от здравни грижи в гр. Кюстендил, ул. Даскал Димитрий 30, който е част от структурата на ЦКОДУХЗ Благоевград“</w:t>
      </w:r>
    </w:p>
    <w:p w14:paraId="54B1F7F6" w14:textId="12A4929B" w:rsidR="0020741E" w:rsidRPr="0020741E" w:rsidRDefault="0020741E" w:rsidP="0020741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82726E" w14:textId="77777777" w:rsidR="0020741E" w:rsidRPr="0020741E" w:rsidRDefault="0020741E" w:rsidP="002074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1E">
        <w:rPr>
          <w:rFonts w:ascii="Times New Roman" w:hAnsi="Times New Roman" w:cs="Times New Roman"/>
          <w:sz w:val="24"/>
          <w:szCs w:val="24"/>
        </w:rPr>
        <w:t>От: ……………………………………………………………………………………………..,</w:t>
      </w:r>
    </w:p>
    <w:p w14:paraId="096CCC8B" w14:textId="77777777" w:rsidR="0020741E" w:rsidRPr="0020741E" w:rsidRDefault="0020741E" w:rsidP="0020741E">
      <w:pPr>
        <w:spacing w:after="0" w:line="276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0741E">
        <w:rPr>
          <w:rFonts w:ascii="Times New Roman" w:hAnsi="Times New Roman" w:cs="Times New Roman"/>
          <w:i/>
          <w:iCs/>
          <w:color w:val="000000"/>
          <w:sz w:val="24"/>
          <w:szCs w:val="24"/>
        </w:rPr>
        <w:t>/Наименование на участника/</w:t>
      </w:r>
    </w:p>
    <w:p w14:paraId="2DEF9729" w14:textId="77777777" w:rsidR="0020741E" w:rsidRPr="0020741E" w:rsidRDefault="0020741E" w:rsidP="0020741E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41E">
        <w:rPr>
          <w:rFonts w:ascii="Times New Roman" w:hAnsi="Times New Roman" w:cs="Times New Roman"/>
          <w:color w:val="000000"/>
          <w:sz w:val="24"/>
          <w:szCs w:val="24"/>
        </w:rPr>
        <w:t>със седалище и адрес на управление:</w:t>
      </w:r>
      <w:r w:rsidRPr="0020741E">
        <w:rPr>
          <w:rFonts w:ascii="Times New Roman" w:hAnsi="Times New Roman" w:cs="Times New Roman"/>
          <w:sz w:val="24"/>
          <w:szCs w:val="24"/>
        </w:rPr>
        <w:t>……………………………………….........................,</w:t>
      </w:r>
    </w:p>
    <w:p w14:paraId="5B86CF3E" w14:textId="77777777" w:rsidR="0020741E" w:rsidRPr="0020741E" w:rsidRDefault="0020741E" w:rsidP="0020741E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41E">
        <w:rPr>
          <w:rFonts w:ascii="Times New Roman" w:hAnsi="Times New Roman" w:cs="Times New Roman"/>
          <w:color w:val="000000"/>
          <w:sz w:val="24"/>
          <w:szCs w:val="24"/>
        </w:rPr>
        <w:t>ЕИК/номер на регистрация в съответната държава: ……………………………</w:t>
      </w:r>
      <w:r w:rsidRPr="0020741E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20741E">
        <w:rPr>
          <w:rFonts w:ascii="Times New Roman" w:hAnsi="Times New Roman" w:cs="Times New Roman"/>
          <w:color w:val="000000"/>
          <w:sz w:val="24"/>
          <w:szCs w:val="24"/>
        </w:rPr>
        <w:t>………, ДДС №: …………………,</w:t>
      </w:r>
    </w:p>
    <w:p w14:paraId="5DC96513" w14:textId="77777777" w:rsidR="0020741E" w:rsidRPr="0020741E" w:rsidRDefault="0020741E" w:rsidP="0020741E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41E">
        <w:rPr>
          <w:rFonts w:ascii="Times New Roman" w:hAnsi="Times New Roman" w:cs="Times New Roman"/>
          <w:color w:val="000000"/>
          <w:sz w:val="24"/>
          <w:szCs w:val="24"/>
        </w:rPr>
        <w:t>телефон: …………………….., факс: ………………</w:t>
      </w:r>
      <w:r w:rsidRPr="0020741E">
        <w:rPr>
          <w:rFonts w:ascii="Times New Roman" w:hAnsi="Times New Roman" w:cs="Times New Roman"/>
          <w:sz w:val="24"/>
          <w:szCs w:val="24"/>
        </w:rPr>
        <w:t>……………………</w:t>
      </w:r>
      <w:r w:rsidRPr="0020741E">
        <w:rPr>
          <w:rFonts w:ascii="Times New Roman" w:hAnsi="Times New Roman" w:cs="Times New Roman"/>
          <w:color w:val="000000"/>
          <w:sz w:val="24"/>
          <w:szCs w:val="24"/>
        </w:rPr>
        <w:t>…….., e-</w:t>
      </w:r>
      <w:proofErr w:type="spellStart"/>
      <w:r w:rsidRPr="0020741E">
        <w:rPr>
          <w:rFonts w:ascii="Times New Roman" w:hAnsi="Times New Roman" w:cs="Times New Roman"/>
          <w:color w:val="000000"/>
          <w:sz w:val="24"/>
          <w:szCs w:val="24"/>
        </w:rPr>
        <w:t>mail</w:t>
      </w:r>
      <w:proofErr w:type="spellEnd"/>
      <w:r w:rsidRPr="0020741E">
        <w:rPr>
          <w:rFonts w:ascii="Times New Roman" w:hAnsi="Times New Roman" w:cs="Times New Roman"/>
          <w:color w:val="000000"/>
          <w:sz w:val="24"/>
          <w:szCs w:val="24"/>
        </w:rPr>
        <w:t>: …………</w:t>
      </w:r>
      <w:r w:rsidRPr="0020741E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20741E">
        <w:rPr>
          <w:rFonts w:ascii="Times New Roman" w:hAnsi="Times New Roman" w:cs="Times New Roman"/>
          <w:color w:val="000000"/>
          <w:sz w:val="24"/>
          <w:szCs w:val="24"/>
        </w:rPr>
        <w:t>., представлявано от ........................................……….</w:t>
      </w:r>
    </w:p>
    <w:p w14:paraId="123764CB" w14:textId="77777777" w:rsidR="0020741E" w:rsidRPr="0020741E" w:rsidRDefault="0020741E" w:rsidP="0020741E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41E">
        <w:rPr>
          <w:rFonts w:ascii="Times New Roman" w:hAnsi="Times New Roman" w:cs="Times New Roman"/>
          <w:color w:val="000000"/>
          <w:sz w:val="24"/>
          <w:szCs w:val="24"/>
        </w:rPr>
        <w:t>в качеството му на ......................</w:t>
      </w:r>
    </w:p>
    <w:p w14:paraId="72227FE2" w14:textId="77777777" w:rsidR="0020741E" w:rsidRPr="0020741E" w:rsidRDefault="0020741E" w:rsidP="0020741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0ED86" w14:textId="77777777" w:rsidR="0020741E" w:rsidRPr="0020741E" w:rsidRDefault="0020741E" w:rsidP="0020741E">
      <w:pPr>
        <w:spacing w:after="0" w:line="276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74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УВАЖАЕМИ ДАМИ И ГОСПОДА,</w:t>
      </w:r>
    </w:p>
    <w:p w14:paraId="0A8FC275" w14:textId="77777777" w:rsidR="0020741E" w:rsidRPr="0020741E" w:rsidRDefault="0020741E" w:rsidP="0020741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741E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като се запознахме с поканата за участие в пазарните консултации, описанието на обекта и условията за изпълнение на услугата, предлагаме следните индикативни цени без включен ДДС:</w:t>
      </w:r>
    </w:p>
    <w:p w14:paraId="4823C74A" w14:textId="3075B0C9" w:rsidR="0020741E" w:rsidRPr="0020741E" w:rsidRDefault="0020741E" w:rsidP="0020741E">
      <w:pPr>
        <w:pStyle w:val="a5"/>
        <w:numPr>
          <w:ilvl w:val="0"/>
          <w:numId w:val="3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0741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Единични цени</w:t>
      </w:r>
    </w:p>
    <w:tbl>
      <w:tblPr>
        <w:tblStyle w:val="a6"/>
        <w:tblW w:w="9352" w:type="dxa"/>
        <w:tblLook w:val="04A0" w:firstRow="1" w:lastRow="0" w:firstColumn="1" w:lastColumn="0" w:noHBand="0" w:noVBand="1"/>
      </w:tblPr>
      <w:tblGrid>
        <w:gridCol w:w="438"/>
        <w:gridCol w:w="6787"/>
        <w:gridCol w:w="2127"/>
      </w:tblGrid>
      <w:tr w:rsidR="0020741E" w:rsidRPr="0020741E" w14:paraId="62C0366E" w14:textId="77777777" w:rsidTr="0020741E">
        <w:tc>
          <w:tcPr>
            <w:tcW w:w="438" w:type="dxa"/>
          </w:tcPr>
          <w:p w14:paraId="0B4F9068" w14:textId="156A2197" w:rsidR="0020741E" w:rsidRPr="0020741E" w:rsidRDefault="0020741E" w:rsidP="0020741E">
            <w:pPr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0741E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6787" w:type="dxa"/>
          </w:tcPr>
          <w:p w14:paraId="0663A0FA" w14:textId="23976185" w:rsidR="0020741E" w:rsidRPr="0020741E" w:rsidRDefault="0020741E" w:rsidP="0020741E">
            <w:pPr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0741E">
              <w:rPr>
                <w:rFonts w:ascii="Times New Roman" w:hAnsi="Times New Roman" w:cs="Times New Roman"/>
                <w:b/>
                <w:bCs/>
              </w:rPr>
              <w:t>Вид услуга</w:t>
            </w:r>
          </w:p>
        </w:tc>
        <w:tc>
          <w:tcPr>
            <w:tcW w:w="2127" w:type="dxa"/>
          </w:tcPr>
          <w:p w14:paraId="37235D54" w14:textId="0184DF9F" w:rsidR="0020741E" w:rsidRPr="0020741E" w:rsidRDefault="0020741E" w:rsidP="0020741E">
            <w:pPr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0741E">
              <w:rPr>
                <w:rFonts w:ascii="Times New Roman" w:hAnsi="Times New Roman" w:cs="Times New Roman"/>
                <w:b/>
                <w:bCs/>
              </w:rPr>
              <w:t>Единична цена без ДДС (лв.)</w:t>
            </w:r>
          </w:p>
        </w:tc>
      </w:tr>
      <w:tr w:rsidR="0020741E" w:rsidRPr="0020741E" w14:paraId="74B6069A" w14:textId="77777777" w:rsidTr="0020741E">
        <w:tc>
          <w:tcPr>
            <w:tcW w:w="438" w:type="dxa"/>
          </w:tcPr>
          <w:p w14:paraId="02F50EC7" w14:textId="527D8126" w:rsidR="0020741E" w:rsidRPr="0020741E" w:rsidRDefault="0020741E" w:rsidP="0020741E">
            <w:pPr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74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787" w:type="dxa"/>
          </w:tcPr>
          <w:p w14:paraId="0E44A297" w14:textId="66CA5AED" w:rsidR="0020741E" w:rsidRPr="0020741E" w:rsidRDefault="0020741E" w:rsidP="0020741E">
            <w:pPr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741E">
              <w:rPr>
                <w:rFonts w:ascii="Times New Roman" w:hAnsi="Times New Roman" w:cs="Times New Roman"/>
              </w:rPr>
              <w:t>Цена за 1 (един) охранителен час</w:t>
            </w:r>
          </w:p>
        </w:tc>
        <w:tc>
          <w:tcPr>
            <w:tcW w:w="2127" w:type="dxa"/>
          </w:tcPr>
          <w:p w14:paraId="7A1E3A78" w14:textId="77777777" w:rsidR="0020741E" w:rsidRPr="0020741E" w:rsidRDefault="0020741E" w:rsidP="0020741E">
            <w:pPr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0741E" w:rsidRPr="0020741E" w14:paraId="012AA890" w14:textId="77777777" w:rsidTr="0020741E">
        <w:tc>
          <w:tcPr>
            <w:tcW w:w="438" w:type="dxa"/>
          </w:tcPr>
          <w:p w14:paraId="64F2ECB3" w14:textId="33D07D7A" w:rsidR="0020741E" w:rsidRPr="0020741E" w:rsidRDefault="0020741E" w:rsidP="0020741E">
            <w:pPr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74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787" w:type="dxa"/>
          </w:tcPr>
          <w:p w14:paraId="566F7441" w14:textId="7C0F1DF2" w:rsidR="0020741E" w:rsidRPr="0020741E" w:rsidRDefault="0020741E" w:rsidP="0020741E">
            <w:pPr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741E">
              <w:rPr>
                <w:rFonts w:ascii="Times New Roman" w:hAnsi="Times New Roman" w:cs="Times New Roman"/>
              </w:rPr>
              <w:t>Цена за една нощна смяна (12 часа) – от 19:00 ч. до 07:00 ч.</w:t>
            </w:r>
          </w:p>
        </w:tc>
        <w:tc>
          <w:tcPr>
            <w:tcW w:w="2127" w:type="dxa"/>
          </w:tcPr>
          <w:p w14:paraId="0CCBCAAB" w14:textId="77777777" w:rsidR="0020741E" w:rsidRPr="0020741E" w:rsidRDefault="0020741E" w:rsidP="0020741E">
            <w:pPr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0741E" w:rsidRPr="0020741E" w14:paraId="5F7478CB" w14:textId="77777777" w:rsidTr="0020741E">
        <w:tc>
          <w:tcPr>
            <w:tcW w:w="438" w:type="dxa"/>
          </w:tcPr>
          <w:p w14:paraId="1B48899E" w14:textId="606A6FA9" w:rsidR="0020741E" w:rsidRPr="0020741E" w:rsidRDefault="0020741E" w:rsidP="0020741E">
            <w:pPr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74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787" w:type="dxa"/>
          </w:tcPr>
          <w:p w14:paraId="48D43F33" w14:textId="6AFCC3AC" w:rsidR="0020741E" w:rsidRPr="0020741E" w:rsidRDefault="0020741E" w:rsidP="0020741E">
            <w:pPr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741E">
              <w:rPr>
                <w:rFonts w:ascii="Times New Roman" w:hAnsi="Times New Roman" w:cs="Times New Roman"/>
              </w:rPr>
              <w:t>Цена за една дневна смяна (12 часа) през почивни и официални празнични дни – от 07:00 ч. до 19:00 ч.</w:t>
            </w:r>
          </w:p>
        </w:tc>
        <w:tc>
          <w:tcPr>
            <w:tcW w:w="2127" w:type="dxa"/>
          </w:tcPr>
          <w:p w14:paraId="11896856" w14:textId="77777777" w:rsidR="0020741E" w:rsidRPr="0020741E" w:rsidRDefault="0020741E" w:rsidP="0020741E">
            <w:pPr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0741E" w:rsidRPr="0020741E" w14:paraId="7505CBBD" w14:textId="77777777" w:rsidTr="0020741E">
        <w:tc>
          <w:tcPr>
            <w:tcW w:w="438" w:type="dxa"/>
          </w:tcPr>
          <w:p w14:paraId="56166F53" w14:textId="6E4A8507" w:rsidR="0020741E" w:rsidRPr="0020741E" w:rsidRDefault="0020741E" w:rsidP="0020741E">
            <w:pPr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74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787" w:type="dxa"/>
          </w:tcPr>
          <w:p w14:paraId="35B9B8CA" w14:textId="7DEB99F0" w:rsidR="0020741E" w:rsidRPr="0020741E" w:rsidRDefault="0020741E" w:rsidP="0020741E">
            <w:pPr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741E">
              <w:rPr>
                <w:rFonts w:ascii="Times New Roman" w:hAnsi="Times New Roman" w:cs="Times New Roman"/>
              </w:rPr>
              <w:t>Цена за едно денонощие (24 часа) през почивни и официални празнични дни</w:t>
            </w:r>
          </w:p>
        </w:tc>
        <w:tc>
          <w:tcPr>
            <w:tcW w:w="2127" w:type="dxa"/>
          </w:tcPr>
          <w:p w14:paraId="30F2FDF7" w14:textId="77777777" w:rsidR="0020741E" w:rsidRPr="0020741E" w:rsidRDefault="0020741E" w:rsidP="0020741E">
            <w:pPr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14:paraId="5591A5BF" w14:textId="77777777" w:rsidR="0020741E" w:rsidRDefault="0020741E" w:rsidP="0020741E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3B155086" w14:textId="3B415CCB" w:rsidR="0020741E" w:rsidRPr="0020741E" w:rsidRDefault="0020741E" w:rsidP="0020741E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0741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Формиране на цената</w:t>
      </w:r>
    </w:p>
    <w:p w14:paraId="3BBEFB5F" w14:textId="77777777" w:rsidR="0020741E" w:rsidRPr="0020741E" w:rsidRDefault="0020741E" w:rsidP="0020741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741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Предложените единични цени включват всички разходи, необходими за изпълнение на услугата, включително, но не само:</w:t>
      </w:r>
    </w:p>
    <w:p w14:paraId="28BE4B6C" w14:textId="77777777" w:rsidR="0020741E" w:rsidRPr="0020741E" w:rsidRDefault="0020741E" w:rsidP="0020741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741E">
        <w:rPr>
          <w:rFonts w:ascii="Times New Roman" w:eastAsia="Times New Roman" w:hAnsi="Times New Roman" w:cs="Times New Roman"/>
          <w:sz w:val="24"/>
          <w:szCs w:val="24"/>
          <w:lang w:eastAsia="bg-BG"/>
        </w:rPr>
        <w:t>трудови възнаграждения;</w:t>
      </w:r>
    </w:p>
    <w:p w14:paraId="276034E5" w14:textId="77777777" w:rsidR="0020741E" w:rsidRPr="0020741E" w:rsidRDefault="0020741E" w:rsidP="0020741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741E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допълнителни възнаграждения за нощен труд;</w:t>
      </w:r>
    </w:p>
    <w:p w14:paraId="30D9F3AF" w14:textId="77777777" w:rsidR="0020741E" w:rsidRPr="0020741E" w:rsidRDefault="0020741E" w:rsidP="0020741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741E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възнаграждения за работа през официални празници;</w:t>
      </w:r>
    </w:p>
    <w:p w14:paraId="346646C8" w14:textId="77777777" w:rsidR="0020741E" w:rsidRPr="0020741E" w:rsidRDefault="0020741E" w:rsidP="0020741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741E">
        <w:rPr>
          <w:rFonts w:ascii="Times New Roman" w:eastAsia="Times New Roman" w:hAnsi="Times New Roman" w:cs="Times New Roman"/>
          <w:sz w:val="24"/>
          <w:szCs w:val="24"/>
          <w:lang w:eastAsia="bg-BG"/>
        </w:rPr>
        <w:t>осигурителни вноски за сметка на работодателя;</w:t>
      </w:r>
    </w:p>
    <w:p w14:paraId="52B64810" w14:textId="77777777" w:rsidR="0020741E" w:rsidRPr="0020741E" w:rsidRDefault="0020741E" w:rsidP="0020741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741E">
        <w:rPr>
          <w:rFonts w:ascii="Times New Roman" w:eastAsia="Times New Roman" w:hAnsi="Times New Roman" w:cs="Times New Roman"/>
          <w:sz w:val="24"/>
          <w:szCs w:val="24"/>
          <w:lang w:eastAsia="bg-BG"/>
        </w:rPr>
        <w:t>униформено облекло и отличителни знаци;</w:t>
      </w:r>
    </w:p>
    <w:p w14:paraId="35F76CBF" w14:textId="77777777" w:rsidR="0020741E" w:rsidRPr="0020741E" w:rsidRDefault="0020741E" w:rsidP="0020741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741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комуникационни средства;</w:t>
      </w:r>
    </w:p>
    <w:p w14:paraId="7013BA8B" w14:textId="77777777" w:rsidR="0020741E" w:rsidRPr="0020741E" w:rsidRDefault="0020741E" w:rsidP="0020741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741E">
        <w:rPr>
          <w:rFonts w:ascii="Times New Roman" w:eastAsia="Times New Roman" w:hAnsi="Times New Roman" w:cs="Times New Roman"/>
          <w:sz w:val="24"/>
          <w:szCs w:val="24"/>
          <w:lang w:eastAsia="bg-BG"/>
        </w:rPr>
        <w:t>административни разходи;</w:t>
      </w:r>
    </w:p>
    <w:p w14:paraId="3FE85A8F" w14:textId="77777777" w:rsidR="0020741E" w:rsidRPr="0020741E" w:rsidRDefault="0020741E" w:rsidP="0020741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741E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разходи за резервен персонал;</w:t>
      </w:r>
    </w:p>
    <w:p w14:paraId="4FE707B9" w14:textId="77777777" w:rsidR="0020741E" w:rsidRPr="0020741E" w:rsidRDefault="0020741E" w:rsidP="0020741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741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обучения и инструктажи;</w:t>
      </w:r>
    </w:p>
    <w:p w14:paraId="6D2033FF" w14:textId="77777777" w:rsidR="0020741E" w:rsidRPr="0020741E" w:rsidRDefault="0020741E" w:rsidP="0020741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741E">
        <w:rPr>
          <w:rFonts w:ascii="Times New Roman" w:eastAsia="Times New Roman" w:hAnsi="Times New Roman" w:cs="Times New Roman"/>
          <w:sz w:val="24"/>
          <w:szCs w:val="24"/>
          <w:lang w:eastAsia="bg-BG"/>
        </w:rPr>
        <w:t>транспортни разходи;</w:t>
      </w:r>
    </w:p>
    <w:p w14:paraId="0777BE24" w14:textId="77777777" w:rsidR="0020741E" w:rsidRPr="0020741E" w:rsidRDefault="0020741E" w:rsidP="0020741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741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печалба;</w:t>
      </w:r>
    </w:p>
    <w:p w14:paraId="17C63256" w14:textId="77777777" w:rsidR="0020741E" w:rsidRPr="0020741E" w:rsidRDefault="0020741E" w:rsidP="0020741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741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всички други разходи, необходими за качественото изпълнение на услугата.</w:t>
      </w:r>
    </w:p>
    <w:p w14:paraId="2985DD1E" w14:textId="77777777" w:rsidR="0020741E" w:rsidRPr="0020741E" w:rsidRDefault="0020741E" w:rsidP="0020741E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0741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Декларация</w:t>
      </w:r>
    </w:p>
    <w:p w14:paraId="0F809381" w14:textId="77777777" w:rsidR="0020741E" w:rsidRPr="0020741E" w:rsidRDefault="0020741E" w:rsidP="0020741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741E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Декларираме, че предложените цени са изготвени при следните условия:</w:t>
      </w:r>
    </w:p>
    <w:p w14:paraId="52A779E7" w14:textId="77777777" w:rsidR="0020741E" w:rsidRPr="0020741E" w:rsidRDefault="0020741E" w:rsidP="0020741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741E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един охранител на смяна;</w:t>
      </w:r>
    </w:p>
    <w:p w14:paraId="7DFC7C0A" w14:textId="77777777" w:rsidR="0020741E" w:rsidRPr="0020741E" w:rsidRDefault="0020741E" w:rsidP="0020741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74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нощна охрана през работните дни от </w:t>
      </w:r>
      <w:r w:rsidRPr="0020741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19:00 ч. до 07:00 ч.</w:t>
      </w:r>
      <w:r w:rsidRPr="0020741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5A2F85C4" w14:textId="77777777" w:rsidR="0020741E" w:rsidRPr="0020741E" w:rsidRDefault="0020741E" w:rsidP="0020741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741E">
        <w:rPr>
          <w:rFonts w:ascii="Times New Roman" w:eastAsia="Times New Roman" w:hAnsi="Times New Roman" w:cs="Times New Roman"/>
          <w:sz w:val="24"/>
          <w:szCs w:val="24"/>
          <w:lang w:eastAsia="bg-BG"/>
        </w:rPr>
        <w:t>денонощна охрана през почивните и официалните празнични дни чрез две последователни 12-часови смени:</w:t>
      </w:r>
    </w:p>
    <w:p w14:paraId="6C2B8D09" w14:textId="77777777" w:rsidR="0020741E" w:rsidRPr="0020741E" w:rsidRDefault="0020741E" w:rsidP="0020741E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74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дневна смяна – от </w:t>
      </w:r>
      <w:r w:rsidRPr="0020741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07:00 ч. до 19:00 ч.</w:t>
      </w:r>
      <w:r w:rsidRPr="0020741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5DCE947E" w14:textId="77777777" w:rsidR="0020741E" w:rsidRPr="0020741E" w:rsidRDefault="0020741E" w:rsidP="0020741E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74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нощна смяна – от </w:t>
      </w:r>
      <w:r w:rsidRPr="0020741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19:00 ч. до 07:00 ч.</w:t>
      </w:r>
      <w:r w:rsidRPr="0020741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59239A49" w14:textId="77777777" w:rsidR="0020741E" w:rsidRPr="0020741E" w:rsidRDefault="0020741E" w:rsidP="0020741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74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осъществяване на пропускателен режим единствено през </w:t>
      </w:r>
      <w:r w:rsidRPr="0020741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Вход А</w:t>
      </w:r>
      <w:r w:rsidRPr="0020741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45E2CDAB" w14:textId="77777777" w:rsidR="0020741E" w:rsidRPr="0020741E" w:rsidRDefault="0020741E" w:rsidP="0020741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741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контрол на достъпа, наблюдение на прилежащото дворно пространство и периодични обходи на охранявания периметър;</w:t>
      </w:r>
    </w:p>
    <w:p w14:paraId="28F8E939" w14:textId="77777777" w:rsidR="0020741E" w:rsidRPr="0020741E" w:rsidRDefault="0020741E" w:rsidP="0020741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741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реагиране при инциденти, кризисни ситуации, аварии, пожари и други извънредни обстоятелства;</w:t>
      </w:r>
    </w:p>
    <w:p w14:paraId="7017E9D9" w14:textId="77777777" w:rsidR="0020741E" w:rsidRPr="0020741E" w:rsidRDefault="0020741E" w:rsidP="0020741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741E">
        <w:rPr>
          <w:rFonts w:ascii="Times New Roman" w:eastAsia="Times New Roman" w:hAnsi="Times New Roman" w:cs="Times New Roman"/>
          <w:sz w:val="24"/>
          <w:szCs w:val="24"/>
          <w:lang w:eastAsia="bg-BG"/>
        </w:rPr>
        <w:t>водене на необходимата охранителна документация.</w:t>
      </w:r>
    </w:p>
    <w:p w14:paraId="6073283C" w14:textId="77777777" w:rsidR="0020741E" w:rsidRPr="0020741E" w:rsidRDefault="0020741E" w:rsidP="0020741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741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Предложените цени са индикативни и са изготвени единствено за целите на настоящите пазарни консултации по чл. 44 от Закона за обществените поръчки. Настоящото предложение няма характер на оферта за участие в обществена поръчка и не обвързва участника при евентуално откриване на процедура за възлагане.</w:t>
      </w:r>
    </w:p>
    <w:p w14:paraId="526678DF" w14:textId="7D526482" w:rsidR="0020741E" w:rsidRDefault="0020741E" w:rsidP="002074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6B8E0" w14:textId="1A4F47B6" w:rsidR="0020741E" w:rsidRDefault="0020741E" w:rsidP="002074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EDEE4" w14:textId="6CE776BE" w:rsidR="0020741E" w:rsidRPr="0020741E" w:rsidRDefault="0020741E" w:rsidP="002074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Управител</w:t>
      </w:r>
    </w:p>
    <w:sectPr w:rsidR="0020741E" w:rsidRPr="00207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B1561"/>
    <w:multiLevelType w:val="hybridMultilevel"/>
    <w:tmpl w:val="525019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A1E2F"/>
    <w:multiLevelType w:val="multilevel"/>
    <w:tmpl w:val="4A6C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B716B0"/>
    <w:multiLevelType w:val="multilevel"/>
    <w:tmpl w:val="2238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1E"/>
    <w:rsid w:val="0020741E"/>
    <w:rsid w:val="00E5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7917"/>
  <w15:chartTrackingRefBased/>
  <w15:docId w15:val="{FFEC6A3F-2C7F-4647-8D96-B0726160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7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3">
    <w:name w:val="heading 3"/>
    <w:basedOn w:val="a"/>
    <w:link w:val="30"/>
    <w:uiPriority w:val="9"/>
    <w:qFormat/>
    <w:rsid w:val="002074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20741E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20741E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a3">
    <w:name w:val="Normal (Web)"/>
    <w:basedOn w:val="a"/>
    <w:uiPriority w:val="99"/>
    <w:semiHidden/>
    <w:unhideWhenUsed/>
    <w:rsid w:val="00207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0741E"/>
    <w:rPr>
      <w:b/>
      <w:bCs/>
    </w:rPr>
  </w:style>
  <w:style w:type="paragraph" w:styleId="a5">
    <w:name w:val="List Paragraph"/>
    <w:basedOn w:val="a"/>
    <w:uiPriority w:val="34"/>
    <w:qFormat/>
    <w:rsid w:val="0020741E"/>
    <w:pPr>
      <w:ind w:left="720"/>
      <w:contextualSpacing/>
    </w:pPr>
  </w:style>
  <w:style w:type="table" w:styleId="a6">
    <w:name w:val="Table Grid"/>
    <w:basedOn w:val="a1"/>
    <w:uiPriority w:val="39"/>
    <w:rsid w:val="002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2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SOLACHKA</dc:creator>
  <cp:keywords/>
  <dc:description/>
  <cp:lastModifiedBy>IVANKA SOLACHKA</cp:lastModifiedBy>
  <cp:revision>1</cp:revision>
  <dcterms:created xsi:type="dcterms:W3CDTF">2026-07-10T11:08:00Z</dcterms:created>
  <dcterms:modified xsi:type="dcterms:W3CDTF">2026-07-10T11:18:00Z</dcterms:modified>
</cp:coreProperties>
</file>